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3E332" w14:textId="06047CE0" w:rsidR="008C7173" w:rsidRDefault="001E1A9E" w:rsidP="003E0DE0">
      <w:pPr>
        <w:pStyle w:val="Opskrif1"/>
        <w:spacing w:before="120" w:after="120" w:line="276" w:lineRule="auto"/>
        <w:jc w:val="both"/>
        <w:rPr>
          <w:rFonts w:cstheme="minorHAnsi"/>
          <w:sz w:val="44"/>
          <w:szCs w:val="44"/>
        </w:rPr>
      </w:pPr>
      <w:r>
        <w:rPr>
          <w:rFonts w:cstheme="minorHAnsi"/>
          <w:sz w:val="44"/>
          <w:szCs w:val="44"/>
        </w:rPr>
        <w:t>VLF Antenna Construction</w:t>
      </w:r>
    </w:p>
    <w:p w14:paraId="39079535" w14:textId="30099EBF" w:rsidR="0054244B" w:rsidRDefault="0054244B" w:rsidP="003E0DE0">
      <w:pPr>
        <w:spacing w:before="120" w:after="120" w:line="276" w:lineRule="auto"/>
        <w:jc w:val="both"/>
      </w:pPr>
      <w:r>
        <w:t>The purpose of this guide is to give basic instructions on how the loops of for the large loop VLF mast are to be constructed. The information in this guide is taken from the “VLF goniometer system for SANAE, Antarctica” instruction manual by A.J. Smith, and from personal experience. Required material: Please note that the amounts listed here are per single loop. Two would be needed per set for the mast.</w:t>
      </w:r>
    </w:p>
    <w:p w14:paraId="7C1BD0D6" w14:textId="3C3C892F" w:rsidR="003E0DE0" w:rsidRDefault="003E0DE0" w:rsidP="003E0DE0">
      <w:pPr>
        <w:pStyle w:val="Opskrif2"/>
        <w:spacing w:before="120" w:after="120" w:line="276" w:lineRule="auto"/>
        <w:rPr>
          <w:sz w:val="36"/>
          <w:szCs w:val="36"/>
        </w:rPr>
      </w:pPr>
      <w:r w:rsidRPr="003E0DE0">
        <w:rPr>
          <w:sz w:val="36"/>
          <w:szCs w:val="36"/>
        </w:rPr>
        <w:t>Material Requirements</w:t>
      </w:r>
    </w:p>
    <w:tbl>
      <w:tblPr>
        <w:tblStyle w:val="Roostertabel4-Aksent1"/>
        <w:tblW w:w="0" w:type="auto"/>
        <w:tblLook w:val="04A0" w:firstRow="1" w:lastRow="0" w:firstColumn="1" w:lastColumn="0" w:noHBand="0" w:noVBand="1"/>
      </w:tblPr>
      <w:tblGrid>
        <w:gridCol w:w="3328"/>
        <w:gridCol w:w="1078"/>
        <w:gridCol w:w="4610"/>
      </w:tblGrid>
      <w:tr w:rsidR="003E0DE0" w14:paraId="06AA52D3" w14:textId="77777777" w:rsidTr="003E0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5D5C456A" w14:textId="5BADAED3" w:rsidR="003E0DE0" w:rsidRDefault="003E0DE0" w:rsidP="003E0DE0">
            <w:pPr>
              <w:spacing w:line="276" w:lineRule="auto"/>
            </w:pPr>
            <w:r>
              <w:t>Item</w:t>
            </w:r>
          </w:p>
        </w:tc>
        <w:tc>
          <w:tcPr>
            <w:tcW w:w="851" w:type="dxa"/>
          </w:tcPr>
          <w:p w14:paraId="37DFD9A3" w14:textId="3A36761D" w:rsidR="003E0DE0" w:rsidRDefault="003E0DE0" w:rsidP="003E0DE0">
            <w:pPr>
              <w:spacing w:line="276" w:lineRule="auto"/>
              <w:cnfStyle w:val="100000000000" w:firstRow="1" w:lastRow="0" w:firstColumn="0" w:lastColumn="0" w:oddVBand="0" w:evenVBand="0" w:oddHBand="0" w:evenHBand="0" w:firstRowFirstColumn="0" w:firstRowLastColumn="0" w:lastRowFirstColumn="0" w:lastRowLastColumn="0"/>
            </w:pPr>
            <w:r>
              <w:t>Amount</w:t>
            </w:r>
          </w:p>
        </w:tc>
        <w:tc>
          <w:tcPr>
            <w:tcW w:w="4768" w:type="dxa"/>
          </w:tcPr>
          <w:p w14:paraId="21AD0BCC" w14:textId="7AE32D82" w:rsidR="003E0DE0" w:rsidRDefault="003E0DE0" w:rsidP="003E0DE0">
            <w:pPr>
              <w:spacing w:line="276" w:lineRule="auto"/>
              <w:cnfStyle w:val="100000000000" w:firstRow="1" w:lastRow="0" w:firstColumn="0" w:lastColumn="0" w:oddVBand="0" w:evenVBand="0" w:oddHBand="0" w:evenHBand="0" w:firstRowFirstColumn="0" w:firstRowLastColumn="0" w:lastRowFirstColumn="0" w:lastRowLastColumn="0"/>
            </w:pPr>
            <w:r>
              <w:t>Notes</w:t>
            </w:r>
          </w:p>
        </w:tc>
      </w:tr>
      <w:tr w:rsidR="003E0DE0" w14:paraId="6C0E7F44" w14:textId="77777777" w:rsidTr="003E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4F382797" w14:textId="443A0749" w:rsidR="003E0DE0" w:rsidRDefault="003E0DE0" w:rsidP="003E0DE0">
            <w:pPr>
              <w:spacing w:line="276" w:lineRule="auto"/>
            </w:pPr>
            <w:r>
              <w:t>RG 231/U Coax Cable</w:t>
            </w:r>
          </w:p>
        </w:tc>
        <w:tc>
          <w:tcPr>
            <w:tcW w:w="851" w:type="dxa"/>
          </w:tcPr>
          <w:p w14:paraId="3853BBE0" w14:textId="5E31F57B"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50 m</w:t>
            </w:r>
          </w:p>
        </w:tc>
        <w:tc>
          <w:tcPr>
            <w:tcW w:w="4768" w:type="dxa"/>
          </w:tcPr>
          <w:p w14:paraId="7F5B490D" w14:textId="07B2099A"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This approximate length, slightly longer or shorter should not affect performance if both loops are the same length.</w:t>
            </w:r>
          </w:p>
        </w:tc>
      </w:tr>
      <w:tr w:rsidR="003E0DE0" w14:paraId="51A9D571" w14:textId="77777777" w:rsidTr="003E0DE0">
        <w:tc>
          <w:tcPr>
            <w:cnfStyle w:val="001000000000" w:firstRow="0" w:lastRow="0" w:firstColumn="1" w:lastColumn="0" w:oddVBand="0" w:evenVBand="0" w:oddHBand="0" w:evenHBand="0" w:firstRowFirstColumn="0" w:firstRowLastColumn="0" w:lastRowFirstColumn="0" w:lastRowLastColumn="0"/>
            <w:tcW w:w="3397" w:type="dxa"/>
          </w:tcPr>
          <w:p w14:paraId="0335442D" w14:textId="2E577A06" w:rsidR="003E0DE0" w:rsidRDefault="003E0DE0" w:rsidP="003E0DE0">
            <w:pPr>
              <w:spacing w:line="276" w:lineRule="auto"/>
            </w:pPr>
            <w:r>
              <w:t>0.1 </w:t>
            </w:r>
            <w:r>
              <w:rPr>
                <w:rFonts w:cstheme="minorHAnsi"/>
              </w:rPr>
              <w:t>µ</w:t>
            </w:r>
            <w:r>
              <w:t>F non-electrolytic capacitor</w:t>
            </w:r>
          </w:p>
        </w:tc>
        <w:tc>
          <w:tcPr>
            <w:tcW w:w="851" w:type="dxa"/>
          </w:tcPr>
          <w:p w14:paraId="2D851830" w14:textId="3CE36F74" w:rsidR="003E0DE0" w:rsidRDefault="003E0DE0" w:rsidP="003E0DE0">
            <w:pPr>
              <w:spacing w:line="276" w:lineRule="auto"/>
              <w:cnfStyle w:val="000000000000" w:firstRow="0" w:lastRow="0" w:firstColumn="0" w:lastColumn="0" w:oddVBand="0" w:evenVBand="0" w:oddHBand="0" w:evenHBand="0" w:firstRowFirstColumn="0" w:firstRowLastColumn="0" w:lastRowFirstColumn="0" w:lastRowLastColumn="0"/>
            </w:pPr>
            <w:r>
              <w:t>One</w:t>
            </w:r>
          </w:p>
        </w:tc>
        <w:tc>
          <w:tcPr>
            <w:tcW w:w="4768" w:type="dxa"/>
          </w:tcPr>
          <w:p w14:paraId="65FDB8DD" w14:textId="5A4E6168" w:rsidR="003E0DE0" w:rsidRDefault="003E0DE0" w:rsidP="003E0DE0">
            <w:pPr>
              <w:spacing w:line="276" w:lineRule="auto"/>
              <w:cnfStyle w:val="000000000000" w:firstRow="0" w:lastRow="0" w:firstColumn="0" w:lastColumn="0" w:oddVBand="0" w:evenVBand="0" w:oddHBand="0" w:evenHBand="0" w:firstRowFirstColumn="0" w:firstRowLastColumn="0" w:lastRowFirstColumn="0" w:lastRowLastColumn="0"/>
            </w:pPr>
            <w:r>
              <w:t>Installed at the top of the loop, making a gap in the sheath (refer to sketch).</w:t>
            </w:r>
          </w:p>
        </w:tc>
      </w:tr>
      <w:tr w:rsidR="003E0DE0" w14:paraId="094FD406" w14:textId="77777777" w:rsidTr="003E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6E441D" w14:textId="165A966F" w:rsidR="003E0DE0" w:rsidRDefault="003E0DE0" w:rsidP="003E0DE0">
            <w:pPr>
              <w:spacing w:line="276" w:lineRule="auto"/>
            </w:pPr>
            <w:r>
              <w:t>N-Type connectors</w:t>
            </w:r>
          </w:p>
        </w:tc>
        <w:tc>
          <w:tcPr>
            <w:tcW w:w="851" w:type="dxa"/>
          </w:tcPr>
          <w:p w14:paraId="5037F43C" w14:textId="0A4B970B"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Two</w:t>
            </w:r>
          </w:p>
        </w:tc>
        <w:tc>
          <w:tcPr>
            <w:tcW w:w="4768" w:type="dxa"/>
          </w:tcPr>
          <w:p w14:paraId="0DA18AA0" w14:textId="1DE64547"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To connect both side of loop to instrument. The reusable screw type is suggested.</w:t>
            </w:r>
          </w:p>
        </w:tc>
      </w:tr>
      <w:tr w:rsidR="003E0DE0" w14:paraId="0E556433" w14:textId="77777777" w:rsidTr="003E0DE0">
        <w:tc>
          <w:tcPr>
            <w:cnfStyle w:val="001000000000" w:firstRow="0" w:lastRow="0" w:firstColumn="1" w:lastColumn="0" w:oddVBand="0" w:evenVBand="0" w:oddHBand="0" w:evenHBand="0" w:firstRowFirstColumn="0" w:firstRowLastColumn="0" w:lastRowFirstColumn="0" w:lastRowLastColumn="0"/>
            <w:tcW w:w="3397" w:type="dxa"/>
          </w:tcPr>
          <w:p w14:paraId="5685B0FC" w14:textId="0705C8A4" w:rsidR="003E0DE0" w:rsidRDefault="003E0DE0" w:rsidP="003E0DE0">
            <w:pPr>
              <w:spacing w:line="276" w:lineRule="auto"/>
            </w:pPr>
            <w:r>
              <w:t>Resin joint kit</w:t>
            </w:r>
          </w:p>
        </w:tc>
        <w:tc>
          <w:tcPr>
            <w:tcW w:w="851" w:type="dxa"/>
          </w:tcPr>
          <w:p w14:paraId="61E3A656" w14:textId="5CB1185A" w:rsidR="003E0DE0" w:rsidRDefault="003E0DE0" w:rsidP="003E0DE0">
            <w:pPr>
              <w:spacing w:line="276" w:lineRule="auto"/>
              <w:cnfStyle w:val="000000000000" w:firstRow="0" w:lastRow="0" w:firstColumn="0" w:lastColumn="0" w:oddVBand="0" w:evenVBand="0" w:oddHBand="0" w:evenHBand="0" w:firstRowFirstColumn="0" w:firstRowLastColumn="0" w:lastRowFirstColumn="0" w:lastRowLastColumn="0"/>
            </w:pPr>
            <w:r>
              <w:t>One</w:t>
            </w:r>
          </w:p>
        </w:tc>
        <w:tc>
          <w:tcPr>
            <w:tcW w:w="4768" w:type="dxa"/>
          </w:tcPr>
          <w:p w14:paraId="75711591" w14:textId="0536650B" w:rsidR="003E0DE0" w:rsidRDefault="003E0DE0" w:rsidP="003E0DE0">
            <w:pPr>
              <w:spacing w:line="276" w:lineRule="auto"/>
              <w:cnfStyle w:val="000000000000" w:firstRow="0" w:lastRow="0" w:firstColumn="0" w:lastColumn="0" w:oddVBand="0" w:evenVBand="0" w:oddHBand="0" w:evenHBand="0" w:firstRowFirstColumn="0" w:firstRowLastColumn="0" w:lastRowFirstColumn="0" w:lastRowLastColumn="0"/>
            </w:pPr>
            <w:r>
              <w:t>To protect and reinforce capacitor at top of loop.</w:t>
            </w:r>
          </w:p>
        </w:tc>
      </w:tr>
      <w:tr w:rsidR="003E0DE0" w14:paraId="16F79A7F" w14:textId="77777777" w:rsidTr="003E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CF1AA34" w14:textId="68C296F6" w:rsidR="003E0DE0" w:rsidRDefault="003E0DE0" w:rsidP="003E0DE0">
            <w:pPr>
              <w:spacing w:line="276" w:lineRule="auto"/>
            </w:pPr>
            <w:r>
              <w:t>Rope thimbles</w:t>
            </w:r>
            <w:r>
              <w:br/>
              <w:t>(non-magnetic)</w:t>
            </w:r>
          </w:p>
        </w:tc>
        <w:tc>
          <w:tcPr>
            <w:tcW w:w="851" w:type="dxa"/>
          </w:tcPr>
          <w:p w14:paraId="5E1B7723" w14:textId="39D21112"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Three</w:t>
            </w:r>
          </w:p>
        </w:tc>
        <w:tc>
          <w:tcPr>
            <w:tcW w:w="4768" w:type="dxa"/>
          </w:tcPr>
          <w:p w14:paraId="5EB6696E" w14:textId="4B51F8E4"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Used to secure the top and sides of the loop. It is important the fibre rope and steel wire rope thimbles are used, to prevent the thimble from damaging the rope.</w:t>
            </w:r>
          </w:p>
        </w:tc>
      </w:tr>
      <w:tr w:rsidR="003E0DE0" w14:paraId="5EABE825" w14:textId="77777777" w:rsidTr="003E0DE0">
        <w:tc>
          <w:tcPr>
            <w:cnfStyle w:val="001000000000" w:firstRow="0" w:lastRow="0" w:firstColumn="1" w:lastColumn="0" w:oddVBand="0" w:evenVBand="0" w:oddHBand="0" w:evenHBand="0" w:firstRowFirstColumn="0" w:firstRowLastColumn="0" w:lastRowFirstColumn="0" w:lastRowLastColumn="0"/>
            <w:tcW w:w="3397" w:type="dxa"/>
          </w:tcPr>
          <w:p w14:paraId="33EEC571" w14:textId="4ADB035F" w:rsidR="003E0DE0" w:rsidRDefault="003E0DE0" w:rsidP="003E0DE0">
            <w:pPr>
              <w:spacing w:line="276" w:lineRule="auto"/>
            </w:pPr>
            <w:r>
              <w:t>Plastic/Aluminium disks</w:t>
            </w:r>
          </w:p>
        </w:tc>
        <w:tc>
          <w:tcPr>
            <w:tcW w:w="851" w:type="dxa"/>
          </w:tcPr>
          <w:p w14:paraId="6A194894" w14:textId="1477B67A" w:rsidR="003E0DE0" w:rsidRDefault="003E0DE0" w:rsidP="003E0DE0">
            <w:pPr>
              <w:spacing w:line="276" w:lineRule="auto"/>
              <w:cnfStyle w:val="000000000000" w:firstRow="0" w:lastRow="0" w:firstColumn="0" w:lastColumn="0" w:oddVBand="0" w:evenVBand="0" w:oddHBand="0" w:evenHBand="0" w:firstRowFirstColumn="0" w:firstRowLastColumn="0" w:lastRowFirstColumn="0" w:lastRowLastColumn="0"/>
            </w:pPr>
            <w:r>
              <w:t>Two</w:t>
            </w:r>
          </w:p>
        </w:tc>
        <w:tc>
          <w:tcPr>
            <w:tcW w:w="4768" w:type="dxa"/>
          </w:tcPr>
          <w:p w14:paraId="67024F5F" w14:textId="433D35CF" w:rsidR="003E0DE0" w:rsidRDefault="003E0DE0" w:rsidP="003E0DE0">
            <w:pPr>
              <w:spacing w:line="276" w:lineRule="auto"/>
              <w:cnfStyle w:val="000000000000" w:firstRow="0" w:lastRow="0" w:firstColumn="0" w:lastColumn="0" w:oddVBand="0" w:evenVBand="0" w:oddHBand="0" w:evenHBand="0" w:firstRowFirstColumn="0" w:firstRowLastColumn="0" w:lastRowFirstColumn="0" w:lastRowLastColumn="0"/>
            </w:pPr>
            <w:r>
              <w:t>Used to secure bottom of loop to mast. Refer to rest of the guide for details.</w:t>
            </w:r>
          </w:p>
        </w:tc>
      </w:tr>
      <w:tr w:rsidR="003E0DE0" w14:paraId="7510ABD4" w14:textId="77777777" w:rsidTr="003E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3F5BE38" w14:textId="33E7A07E" w:rsidR="003E0DE0" w:rsidRDefault="003E0DE0" w:rsidP="003E0DE0">
            <w:pPr>
              <w:spacing w:line="276" w:lineRule="auto"/>
            </w:pPr>
            <w:r>
              <w:t>U bolt clamps</w:t>
            </w:r>
            <w:r>
              <w:br/>
              <w:t>(non-magnetic)</w:t>
            </w:r>
          </w:p>
        </w:tc>
        <w:tc>
          <w:tcPr>
            <w:tcW w:w="851" w:type="dxa"/>
          </w:tcPr>
          <w:p w14:paraId="058F179B" w14:textId="3B555F0A"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Five</w:t>
            </w:r>
          </w:p>
        </w:tc>
        <w:tc>
          <w:tcPr>
            <w:tcW w:w="4768" w:type="dxa"/>
          </w:tcPr>
          <w:p w14:paraId="5D893DB2" w14:textId="11A6A6AB"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Secure the rope to the thimble and disk.</w:t>
            </w:r>
          </w:p>
        </w:tc>
      </w:tr>
      <w:tr w:rsidR="003E0DE0" w14:paraId="52A758A7" w14:textId="77777777" w:rsidTr="003E0DE0">
        <w:tc>
          <w:tcPr>
            <w:cnfStyle w:val="001000000000" w:firstRow="0" w:lastRow="0" w:firstColumn="1" w:lastColumn="0" w:oddVBand="0" w:evenVBand="0" w:oddHBand="0" w:evenHBand="0" w:firstRowFirstColumn="0" w:firstRowLastColumn="0" w:lastRowFirstColumn="0" w:lastRowLastColumn="0"/>
            <w:tcW w:w="3397" w:type="dxa"/>
          </w:tcPr>
          <w:p w14:paraId="174FEDAA" w14:textId="77D23E5B" w:rsidR="003E0DE0" w:rsidRDefault="003E0DE0" w:rsidP="003E0DE0">
            <w:pPr>
              <w:spacing w:line="276" w:lineRule="auto"/>
            </w:pPr>
            <w:r>
              <w:t>Rope</w:t>
            </w:r>
          </w:p>
        </w:tc>
        <w:tc>
          <w:tcPr>
            <w:tcW w:w="851" w:type="dxa"/>
          </w:tcPr>
          <w:p w14:paraId="705D628E" w14:textId="644E1904" w:rsidR="003E0DE0" w:rsidRDefault="003E0DE0" w:rsidP="003E0DE0">
            <w:pPr>
              <w:spacing w:line="276" w:lineRule="auto"/>
              <w:cnfStyle w:val="000000000000" w:firstRow="0" w:lastRow="0" w:firstColumn="0" w:lastColumn="0" w:oddVBand="0" w:evenVBand="0" w:oddHBand="0" w:evenHBand="0" w:firstRowFirstColumn="0" w:firstRowLastColumn="0" w:lastRowFirstColumn="0" w:lastRowLastColumn="0"/>
            </w:pPr>
            <w:r>
              <w:t>Unknown</w:t>
            </w:r>
          </w:p>
        </w:tc>
        <w:tc>
          <w:tcPr>
            <w:tcW w:w="4768" w:type="dxa"/>
          </w:tcPr>
          <w:p w14:paraId="499ACC95" w14:textId="0472D147" w:rsidR="003E0DE0" w:rsidRDefault="003E0DE0" w:rsidP="003E0DE0">
            <w:pPr>
              <w:spacing w:line="276" w:lineRule="auto"/>
              <w:cnfStyle w:val="000000000000" w:firstRow="0" w:lastRow="0" w:firstColumn="0" w:lastColumn="0" w:oddVBand="0" w:evenVBand="0" w:oddHBand="0" w:evenHBand="0" w:firstRowFirstColumn="0" w:firstRowLastColumn="0" w:lastRowFirstColumn="0" w:lastRowLastColumn="0"/>
            </w:pPr>
            <w:r>
              <w:t>The rope is used to connect the thimble and disks to the loop.</w:t>
            </w:r>
          </w:p>
        </w:tc>
      </w:tr>
      <w:tr w:rsidR="003E0DE0" w14:paraId="242D4DF1" w14:textId="77777777" w:rsidTr="003E0D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AA2C0A8" w14:textId="0077240A" w:rsidR="003E0DE0" w:rsidRDefault="003E0DE0" w:rsidP="003E0DE0">
            <w:pPr>
              <w:spacing w:line="276" w:lineRule="auto"/>
            </w:pPr>
            <w:r>
              <w:t>Heat-shrink and/or self-amalgamating tape</w:t>
            </w:r>
          </w:p>
        </w:tc>
        <w:tc>
          <w:tcPr>
            <w:tcW w:w="851" w:type="dxa"/>
          </w:tcPr>
          <w:p w14:paraId="00C5D3E9" w14:textId="0E49C16D"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Unknown</w:t>
            </w:r>
          </w:p>
        </w:tc>
        <w:tc>
          <w:tcPr>
            <w:tcW w:w="4768" w:type="dxa"/>
          </w:tcPr>
          <w:p w14:paraId="405F542E" w14:textId="64117B28" w:rsidR="003E0DE0" w:rsidRDefault="003E0DE0" w:rsidP="003E0DE0">
            <w:pPr>
              <w:spacing w:line="276" w:lineRule="auto"/>
              <w:cnfStyle w:val="000000100000" w:firstRow="0" w:lastRow="0" w:firstColumn="0" w:lastColumn="0" w:oddVBand="0" w:evenVBand="0" w:oddHBand="1" w:evenHBand="0" w:firstRowFirstColumn="0" w:firstRowLastColumn="0" w:lastRowFirstColumn="0" w:lastRowLastColumn="0"/>
            </w:pPr>
            <w:r>
              <w:t xml:space="preserve">Used to where the ropes are connected to the loops, </w:t>
            </w:r>
            <w:proofErr w:type="gramStart"/>
            <w:r>
              <w:t>thimbles</w:t>
            </w:r>
            <w:proofErr w:type="gramEnd"/>
            <w:r>
              <w:t xml:space="preserve"> and disks.</w:t>
            </w:r>
          </w:p>
        </w:tc>
      </w:tr>
    </w:tbl>
    <w:p w14:paraId="5D1899C7" w14:textId="2F4EE97B" w:rsidR="00427A3D" w:rsidRPr="0086267A" w:rsidRDefault="00427A3D" w:rsidP="003E0DE0">
      <w:pPr>
        <w:pStyle w:val="Opskrif2"/>
        <w:spacing w:before="120" w:after="120" w:line="276" w:lineRule="auto"/>
        <w:rPr>
          <w:sz w:val="36"/>
          <w:szCs w:val="36"/>
        </w:rPr>
      </w:pPr>
      <w:r w:rsidRPr="0086267A">
        <w:rPr>
          <w:sz w:val="36"/>
          <w:szCs w:val="36"/>
        </w:rPr>
        <w:t>Construction</w:t>
      </w:r>
    </w:p>
    <w:p w14:paraId="11AB3DD5" w14:textId="517A54EB" w:rsidR="0054244B" w:rsidRDefault="0054244B" w:rsidP="003E0DE0">
      <w:pPr>
        <w:spacing w:before="120" w:after="120" w:line="276" w:lineRule="auto"/>
        <w:jc w:val="both"/>
      </w:pPr>
      <w:r>
        <w:t>The construction of a loop will be described using the picture below, following the order as indicated by the red circles and numbers. Take note of the distances of the sides as indicated on the sketch during construction.</w:t>
      </w:r>
    </w:p>
    <w:p w14:paraId="26B28EFA" w14:textId="77777777" w:rsidR="0054244B" w:rsidRDefault="0054244B" w:rsidP="003E0DE0">
      <w:pPr>
        <w:keepNext/>
        <w:spacing w:before="120" w:after="120" w:line="276" w:lineRule="auto"/>
        <w:jc w:val="center"/>
      </w:pPr>
      <w:r>
        <w:rPr>
          <w:noProof/>
        </w:rPr>
        <w:lastRenderedPageBreak/>
        <w:drawing>
          <wp:inline distT="0" distB="0" distL="0" distR="0" wp14:anchorId="1EA3734D" wp14:editId="7DE79103">
            <wp:extent cx="4320000" cy="3438000"/>
            <wp:effectExtent l="0" t="0" r="4445" b="0"/>
            <wp:docPr id="4" name="Pren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20000" cy="3438000"/>
                    </a:xfrm>
                    <a:prstGeom prst="rect">
                      <a:avLst/>
                    </a:prstGeom>
                    <a:noFill/>
                  </pic:spPr>
                </pic:pic>
              </a:graphicData>
            </a:graphic>
          </wp:inline>
        </w:drawing>
      </w:r>
    </w:p>
    <w:p w14:paraId="58FF890F" w14:textId="3F1991B1" w:rsidR="0054244B" w:rsidRDefault="0054244B" w:rsidP="003E0DE0">
      <w:pPr>
        <w:pStyle w:val="Byskrif"/>
        <w:spacing w:before="120" w:after="120" w:line="276" w:lineRule="auto"/>
        <w:jc w:val="center"/>
      </w:pPr>
      <w:r>
        <w:t xml:space="preserve">Figure </w:t>
      </w:r>
      <w:r w:rsidR="001269BD">
        <w:fldChar w:fldCharType="begin"/>
      </w:r>
      <w:r w:rsidR="001269BD">
        <w:instrText xml:space="preserve"> SEQ Figure \* ARABIC </w:instrText>
      </w:r>
      <w:r w:rsidR="001269BD">
        <w:fldChar w:fldCharType="separate"/>
      </w:r>
      <w:r w:rsidR="00427A3D">
        <w:rPr>
          <w:noProof/>
        </w:rPr>
        <w:t>1</w:t>
      </w:r>
      <w:r w:rsidR="001269BD">
        <w:rPr>
          <w:noProof/>
        </w:rPr>
        <w:fldChar w:fldCharType="end"/>
      </w:r>
      <w:r>
        <w:t>. Schematic for VLF loop construction.</w:t>
      </w:r>
    </w:p>
    <w:p w14:paraId="4EDFDD34" w14:textId="1F3F1E0B" w:rsidR="00427A3D" w:rsidRPr="0086267A" w:rsidRDefault="00427A3D" w:rsidP="003E0DE0">
      <w:pPr>
        <w:pStyle w:val="Opskrif3"/>
        <w:spacing w:before="120" w:after="120" w:line="276" w:lineRule="auto"/>
        <w:rPr>
          <w:sz w:val="28"/>
          <w:szCs w:val="28"/>
        </w:rPr>
      </w:pPr>
      <w:r w:rsidRPr="0086267A">
        <w:rPr>
          <w:sz w:val="28"/>
          <w:szCs w:val="28"/>
        </w:rPr>
        <w:t>Point 1</w:t>
      </w:r>
    </w:p>
    <w:p w14:paraId="1709C707" w14:textId="56171725" w:rsidR="0054244B" w:rsidRDefault="0054244B" w:rsidP="003E0DE0">
      <w:pPr>
        <w:spacing w:before="120" w:after="120" w:line="276" w:lineRule="auto"/>
        <w:jc w:val="both"/>
      </w:pPr>
      <w:r>
        <w:t>Gap capacitor - At the top of the loop (middle of the 50</w:t>
      </w:r>
      <w:r w:rsidR="00427A3D">
        <w:t> </w:t>
      </w:r>
      <w:r>
        <w:t>m cable), take off a short portion of the insulation (around 50</w:t>
      </w:r>
      <w:r w:rsidR="00427A3D">
        <w:t> </w:t>
      </w:r>
      <w:r>
        <w:t>mm) and make a cut through the outer copper sheath in the middle of the exposed section. Make the copper sheath on both sides of the cut into bundles and solder the capacitor between these two points. Cover the area with insulation tape if so desired and then use a resin joint cut to seal and strengthen the capacitor area. Top loop suspenders – With the use of the rope, thimble, U bolt clamp and tape construct a suspender for the top of the loop, as seen in the picture below.</w:t>
      </w:r>
    </w:p>
    <w:p w14:paraId="7245BB69" w14:textId="77777777" w:rsidR="00427A3D" w:rsidRDefault="00427A3D" w:rsidP="003E0DE0">
      <w:pPr>
        <w:keepNext/>
        <w:spacing w:before="120" w:after="120" w:line="276" w:lineRule="auto"/>
        <w:jc w:val="center"/>
      </w:pPr>
      <w:r w:rsidRPr="00427A3D">
        <w:rPr>
          <w:noProof/>
        </w:rPr>
        <w:drawing>
          <wp:inline distT="0" distB="0" distL="0" distR="0" wp14:anchorId="675D9BA1" wp14:editId="2F2BF207">
            <wp:extent cx="4320000" cy="2880000"/>
            <wp:effectExtent l="0" t="0" r="4445" b="0"/>
            <wp:docPr id="5" name="Pren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20000" cy="2880000"/>
                    </a:xfrm>
                    <a:prstGeom prst="rect">
                      <a:avLst/>
                    </a:prstGeom>
                    <a:noFill/>
                    <a:ln>
                      <a:noFill/>
                    </a:ln>
                  </pic:spPr>
                </pic:pic>
              </a:graphicData>
            </a:graphic>
          </wp:inline>
        </w:drawing>
      </w:r>
    </w:p>
    <w:p w14:paraId="0D8E10BC" w14:textId="604DABDD" w:rsidR="00427A3D" w:rsidRDefault="00427A3D" w:rsidP="003E0DE0">
      <w:pPr>
        <w:pStyle w:val="Byskrif"/>
        <w:spacing w:before="120" w:after="120" w:line="276" w:lineRule="auto"/>
        <w:jc w:val="center"/>
      </w:pPr>
      <w:r>
        <w:t xml:space="preserve">Figure </w:t>
      </w:r>
      <w:r w:rsidR="001269BD">
        <w:fldChar w:fldCharType="begin"/>
      </w:r>
      <w:r w:rsidR="001269BD">
        <w:instrText xml:space="preserve"> SEQ Figure \* ARABIC </w:instrText>
      </w:r>
      <w:r w:rsidR="001269BD">
        <w:fldChar w:fldCharType="separate"/>
      </w:r>
      <w:r>
        <w:rPr>
          <w:noProof/>
        </w:rPr>
        <w:t>2</w:t>
      </w:r>
      <w:r w:rsidR="001269BD">
        <w:rPr>
          <w:noProof/>
        </w:rPr>
        <w:fldChar w:fldCharType="end"/>
      </w:r>
      <w:r>
        <w:t>. VLF loop construction - Point 1.</w:t>
      </w:r>
    </w:p>
    <w:p w14:paraId="52997210" w14:textId="56991148" w:rsidR="00427A3D" w:rsidRPr="0086267A" w:rsidRDefault="00427A3D" w:rsidP="003E0DE0">
      <w:pPr>
        <w:pStyle w:val="Opskrif3"/>
        <w:spacing w:before="120" w:after="120" w:line="276" w:lineRule="auto"/>
        <w:rPr>
          <w:sz w:val="28"/>
          <w:szCs w:val="28"/>
        </w:rPr>
      </w:pPr>
      <w:r w:rsidRPr="0086267A">
        <w:rPr>
          <w:sz w:val="28"/>
          <w:szCs w:val="28"/>
        </w:rPr>
        <w:lastRenderedPageBreak/>
        <w:t>Point 2</w:t>
      </w:r>
    </w:p>
    <w:p w14:paraId="436F5DF3" w14:textId="154599CE" w:rsidR="0054244B" w:rsidRDefault="0054244B" w:rsidP="003E0DE0">
      <w:pPr>
        <w:spacing w:before="120" w:after="120" w:line="276" w:lineRule="auto"/>
        <w:jc w:val="both"/>
      </w:pPr>
      <w:r>
        <w:t>Top loop suspenders –At the points 7.6</w:t>
      </w:r>
      <w:r w:rsidR="00427A3D">
        <w:t> </w:t>
      </w:r>
      <w:r>
        <w:t>m from the centre of the loop, construct the</w:t>
      </w:r>
      <w:r w:rsidR="00427A3D">
        <w:t xml:space="preserve"> </w:t>
      </w:r>
      <w:r>
        <w:t>side suspenders of the loop, as per the method followed at point 1. The second picture below shows</w:t>
      </w:r>
      <w:r w:rsidR="00427A3D">
        <w:t xml:space="preserve"> </w:t>
      </w:r>
      <w:r>
        <w:t>how the side suspenders are used to achieve the diamond shape of the loop.</w:t>
      </w:r>
    </w:p>
    <w:p w14:paraId="609C17DA" w14:textId="77777777" w:rsidR="00427A3D" w:rsidRDefault="00427A3D" w:rsidP="003E0DE0">
      <w:pPr>
        <w:keepNext/>
        <w:spacing w:before="120" w:after="120" w:line="276" w:lineRule="auto"/>
        <w:jc w:val="center"/>
      </w:pPr>
      <w:r w:rsidRPr="00427A3D">
        <w:rPr>
          <w:noProof/>
        </w:rPr>
        <w:drawing>
          <wp:inline distT="0" distB="0" distL="0" distR="0" wp14:anchorId="33FB9493" wp14:editId="430ED1D5">
            <wp:extent cx="4320000" cy="2876400"/>
            <wp:effectExtent l="0" t="0" r="4445" b="635"/>
            <wp:docPr id="6" name="Pren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0000" cy="2876400"/>
                    </a:xfrm>
                    <a:prstGeom prst="rect">
                      <a:avLst/>
                    </a:prstGeom>
                    <a:noFill/>
                    <a:ln>
                      <a:noFill/>
                    </a:ln>
                  </pic:spPr>
                </pic:pic>
              </a:graphicData>
            </a:graphic>
          </wp:inline>
        </w:drawing>
      </w:r>
    </w:p>
    <w:p w14:paraId="227416EF" w14:textId="03FE45FA" w:rsidR="0054244B" w:rsidRDefault="00427A3D" w:rsidP="003E0DE0">
      <w:pPr>
        <w:pStyle w:val="Byskrif"/>
        <w:spacing w:before="120" w:after="120" w:line="276" w:lineRule="auto"/>
        <w:jc w:val="center"/>
      </w:pPr>
      <w:r>
        <w:t xml:space="preserve">Figure </w:t>
      </w:r>
      <w:r w:rsidR="001269BD">
        <w:fldChar w:fldCharType="begin"/>
      </w:r>
      <w:r w:rsidR="001269BD">
        <w:instrText xml:space="preserve"> SEQ Figure \* ARABIC </w:instrText>
      </w:r>
      <w:r w:rsidR="001269BD">
        <w:fldChar w:fldCharType="separate"/>
      </w:r>
      <w:r>
        <w:rPr>
          <w:noProof/>
        </w:rPr>
        <w:t>3</w:t>
      </w:r>
      <w:r w:rsidR="001269BD">
        <w:rPr>
          <w:noProof/>
        </w:rPr>
        <w:fldChar w:fldCharType="end"/>
      </w:r>
      <w:r>
        <w:t>. VLF loop construction - Point 2.</w:t>
      </w:r>
    </w:p>
    <w:p w14:paraId="1CE0861C" w14:textId="7B43D1E9" w:rsidR="00427A3D" w:rsidRPr="0086267A" w:rsidRDefault="00427A3D" w:rsidP="003E0DE0">
      <w:pPr>
        <w:pStyle w:val="Opskrif3"/>
        <w:spacing w:before="120" w:after="120" w:line="276" w:lineRule="auto"/>
        <w:rPr>
          <w:sz w:val="28"/>
          <w:szCs w:val="28"/>
        </w:rPr>
      </w:pPr>
      <w:r w:rsidRPr="0086267A">
        <w:rPr>
          <w:sz w:val="28"/>
          <w:szCs w:val="28"/>
        </w:rPr>
        <w:t>Point 3</w:t>
      </w:r>
    </w:p>
    <w:p w14:paraId="19088CCC" w14:textId="5030C705" w:rsidR="0054244B" w:rsidRDefault="0054244B" w:rsidP="003E0DE0">
      <w:pPr>
        <w:spacing w:before="120" w:after="120" w:line="276" w:lineRule="auto"/>
        <w:jc w:val="both"/>
      </w:pPr>
      <w:r>
        <w:t>Bottom loop connectors –At the points 7.6</w:t>
      </w:r>
      <w:r w:rsidR="00427A3D">
        <w:t> </w:t>
      </w:r>
      <w:r>
        <w:t>m from the centre of the side suspenders,</w:t>
      </w:r>
      <w:r w:rsidR="00427A3D">
        <w:t xml:space="preserve"> </w:t>
      </w:r>
      <w:r>
        <w:t>the bottom loop connectors are attached to the mast, with the use of round disks. These disks may</w:t>
      </w:r>
      <w:r w:rsidR="00427A3D">
        <w:t xml:space="preserve"> </w:t>
      </w:r>
      <w:r>
        <w:t>be constructed from plastic or aluminium disks (only non-magnetic materials), with a groove around</w:t>
      </w:r>
      <w:r w:rsidR="00427A3D">
        <w:t xml:space="preserve"> </w:t>
      </w:r>
      <w:r>
        <w:t>the outer edge to guide and hold the rope. The outer diameter of the disk shown below is 40</w:t>
      </w:r>
      <w:r w:rsidR="00427A3D">
        <w:t> </w:t>
      </w:r>
      <w:r>
        <w:t>mm,</w:t>
      </w:r>
      <w:r w:rsidR="00427A3D">
        <w:t xml:space="preserve"> </w:t>
      </w:r>
      <w:r>
        <w:t>but this is not an important measure. The diameter of the hole through the disk is 10.7</w:t>
      </w:r>
      <w:r w:rsidR="00427A3D">
        <w:t> </w:t>
      </w:r>
      <w:r>
        <w:t>mm. This</w:t>
      </w:r>
      <w:r w:rsidR="00427A3D">
        <w:t xml:space="preserve"> </w:t>
      </w:r>
      <w:r>
        <w:t>hole must be between 10.5</w:t>
      </w:r>
      <w:r w:rsidR="00427A3D">
        <w:t> </w:t>
      </w:r>
      <w:r>
        <w:t>mm and 11</w:t>
      </w:r>
      <w:r w:rsidR="00427A3D">
        <w:t> </w:t>
      </w:r>
      <w:r>
        <w:t>mm.</w:t>
      </w:r>
    </w:p>
    <w:p w14:paraId="2CB119C4" w14:textId="77777777" w:rsidR="00427A3D" w:rsidRDefault="00427A3D" w:rsidP="003E0DE0">
      <w:pPr>
        <w:keepNext/>
        <w:spacing w:before="120" w:after="120" w:line="276" w:lineRule="auto"/>
        <w:jc w:val="center"/>
      </w:pPr>
      <w:r>
        <w:rPr>
          <w:noProof/>
        </w:rPr>
        <w:lastRenderedPageBreak/>
        <w:drawing>
          <wp:inline distT="0" distB="0" distL="0" distR="0" wp14:anchorId="3CDA5249" wp14:editId="60DDACF6">
            <wp:extent cx="4320000" cy="2876400"/>
            <wp:effectExtent l="0" t="0" r="4445" b="635"/>
            <wp:docPr id="8" name="Pren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2876400"/>
                    </a:xfrm>
                    <a:prstGeom prst="rect">
                      <a:avLst/>
                    </a:prstGeom>
                    <a:noFill/>
                  </pic:spPr>
                </pic:pic>
              </a:graphicData>
            </a:graphic>
          </wp:inline>
        </w:drawing>
      </w:r>
    </w:p>
    <w:p w14:paraId="780E2F4B" w14:textId="2AF05445" w:rsidR="0054244B" w:rsidRDefault="00427A3D" w:rsidP="003E0DE0">
      <w:pPr>
        <w:pStyle w:val="Byskrif"/>
        <w:spacing w:before="120" w:after="120" w:line="276" w:lineRule="auto"/>
        <w:jc w:val="center"/>
      </w:pPr>
      <w:r>
        <w:t xml:space="preserve">Figure </w:t>
      </w:r>
      <w:r w:rsidR="001269BD">
        <w:fldChar w:fldCharType="begin"/>
      </w:r>
      <w:r w:rsidR="001269BD">
        <w:instrText xml:space="preserve"> SEQ Figure \* ARABIC </w:instrText>
      </w:r>
      <w:r w:rsidR="001269BD">
        <w:fldChar w:fldCharType="separate"/>
      </w:r>
      <w:r>
        <w:rPr>
          <w:noProof/>
        </w:rPr>
        <w:t>4</w:t>
      </w:r>
      <w:r w:rsidR="001269BD">
        <w:rPr>
          <w:noProof/>
        </w:rPr>
        <w:fldChar w:fldCharType="end"/>
      </w:r>
      <w:r>
        <w:t>. VLF loop construction - Point 3.</w:t>
      </w:r>
    </w:p>
    <w:p w14:paraId="10C7DB58" w14:textId="16B33C26" w:rsidR="00427A3D" w:rsidRPr="0086267A" w:rsidRDefault="00427A3D" w:rsidP="003E0DE0">
      <w:pPr>
        <w:pStyle w:val="Opskrif3"/>
        <w:spacing w:before="120" w:after="120" w:line="276" w:lineRule="auto"/>
        <w:rPr>
          <w:sz w:val="28"/>
          <w:szCs w:val="28"/>
        </w:rPr>
      </w:pPr>
      <w:r w:rsidRPr="0086267A">
        <w:rPr>
          <w:sz w:val="28"/>
          <w:szCs w:val="28"/>
        </w:rPr>
        <w:t>Point 4</w:t>
      </w:r>
    </w:p>
    <w:p w14:paraId="6D549F15" w14:textId="77777777" w:rsidR="00427A3D" w:rsidRDefault="0054244B" w:rsidP="003E0DE0">
      <w:pPr>
        <w:spacing w:before="120" w:after="120" w:line="276" w:lineRule="auto"/>
        <w:jc w:val="both"/>
      </w:pPr>
      <w:r>
        <w:t>N-type connectors – Connectors at the ends of the loop connect it to the instrument. The</w:t>
      </w:r>
      <w:r w:rsidR="00427A3D">
        <w:t xml:space="preserve"> </w:t>
      </w:r>
      <w:r>
        <w:t>reusable screw type connectors are suggested.</w:t>
      </w:r>
    </w:p>
    <w:p w14:paraId="4FFF1E4F" w14:textId="6630DB05" w:rsidR="00427A3D" w:rsidRPr="0086267A" w:rsidRDefault="00427A3D" w:rsidP="003E0DE0">
      <w:pPr>
        <w:pStyle w:val="Opskrif2"/>
        <w:spacing w:before="120" w:after="120" w:line="276" w:lineRule="auto"/>
        <w:rPr>
          <w:sz w:val="36"/>
          <w:szCs w:val="36"/>
        </w:rPr>
      </w:pPr>
      <w:r w:rsidRPr="0086267A">
        <w:rPr>
          <w:sz w:val="36"/>
          <w:szCs w:val="36"/>
        </w:rPr>
        <w:t>Troubleshooting</w:t>
      </w:r>
    </w:p>
    <w:p w14:paraId="753740AA" w14:textId="08696AA6" w:rsidR="0054244B" w:rsidRPr="0054244B" w:rsidRDefault="0054244B" w:rsidP="003E0DE0">
      <w:pPr>
        <w:spacing w:before="120" w:after="120" w:line="276" w:lineRule="auto"/>
        <w:jc w:val="both"/>
      </w:pPr>
      <w:r>
        <w:t>The loops should be located as high as possible on the</w:t>
      </w:r>
      <w:r w:rsidR="00427A3D">
        <w:t xml:space="preserve"> </w:t>
      </w:r>
      <w:r>
        <w:t>mast and NOT be pulled tight as this will cause vibrations on the loops and damage to the loops.</w:t>
      </w:r>
      <w:r w:rsidR="00427A3D">
        <w:t xml:space="preserve"> </w:t>
      </w:r>
      <w:r>
        <w:t>The stay ropes of the antenna mast should remain tight and to aid in tightening these stay ropes</w:t>
      </w:r>
      <w:r w:rsidR="00427A3D">
        <w:t xml:space="preserve"> </w:t>
      </w:r>
      <w:r>
        <w:t>the best technique was found to insert an alpine butterfly above the alpine butterfly made for the</w:t>
      </w:r>
      <w:r w:rsidR="00427A3D">
        <w:t xml:space="preserve"> </w:t>
      </w:r>
      <w:r>
        <w:t>trucker’s hitch and use a winch to tighten the stay rope. Once the winch has pulled the stay rope as</w:t>
      </w:r>
      <w:r w:rsidR="00427A3D">
        <w:t xml:space="preserve"> </w:t>
      </w:r>
      <w:r>
        <w:t>tight as desired the trucker’s hitch can be tightened and secured where after the winch is released.</w:t>
      </w:r>
      <w:r w:rsidR="00427A3D">
        <w:t xml:space="preserve"> </w:t>
      </w:r>
      <w:r>
        <w:t>Do this procedure on both sides of the mast preferably at the same time as to not cause the mast</w:t>
      </w:r>
      <w:r w:rsidR="00427A3D">
        <w:t xml:space="preserve"> </w:t>
      </w:r>
      <w:r>
        <w:t>to lean to one side or the other. After heavy storm, it’s advisable to go to sciences area to check if</w:t>
      </w:r>
      <w:r w:rsidR="00427A3D">
        <w:t xml:space="preserve"> </w:t>
      </w:r>
      <w:r>
        <w:t>there’s the loops are in good conditions. Adjust stay ropes where it’s necessary.</w:t>
      </w:r>
    </w:p>
    <w:sectPr w:rsidR="0054244B" w:rsidRPr="005424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30860"/>
    <w:multiLevelType w:val="hybridMultilevel"/>
    <w:tmpl w:val="1696EF5E"/>
    <w:lvl w:ilvl="0" w:tplc="145EBA78">
      <w:start w:val="1"/>
      <w:numFmt w:val="bullet"/>
      <w:lvlText w:val=""/>
      <w:lvlJc w:val="left"/>
      <w:pPr>
        <w:ind w:left="720" w:hanging="360"/>
      </w:pPr>
      <w:rPr>
        <w:rFonts w:ascii="Symbol" w:eastAsiaTheme="minorHAnsi" w:hAnsi="Symbol" w:cstheme="minorHAns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F2A"/>
    <w:rsid w:val="000B452A"/>
    <w:rsid w:val="001269BD"/>
    <w:rsid w:val="001E1A9E"/>
    <w:rsid w:val="002828AC"/>
    <w:rsid w:val="002D503E"/>
    <w:rsid w:val="003E0DE0"/>
    <w:rsid w:val="00427A3D"/>
    <w:rsid w:val="0054244B"/>
    <w:rsid w:val="005B3DD9"/>
    <w:rsid w:val="0086267A"/>
    <w:rsid w:val="008C7173"/>
    <w:rsid w:val="008F13E4"/>
    <w:rsid w:val="00902D57"/>
    <w:rsid w:val="009A4598"/>
    <w:rsid w:val="00A021DE"/>
    <w:rsid w:val="00C51F2A"/>
    <w:rsid w:val="00CC3A46"/>
    <w:rsid w:val="00E516BD"/>
    <w:rsid w:val="00F2365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68795"/>
  <w15:chartTrackingRefBased/>
  <w15:docId w15:val="{107C47DB-B0F0-48B0-9F9F-7FF25FA24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
    <w:name w:val="Normal"/>
    <w:qFormat/>
  </w:style>
  <w:style w:type="paragraph" w:styleId="Opskrif1">
    <w:name w:val="heading 1"/>
    <w:basedOn w:val="Normaal"/>
    <w:next w:val="Normaal"/>
    <w:link w:val="Opskrif1Kar"/>
    <w:uiPriority w:val="9"/>
    <w:qFormat/>
    <w:rsid w:val="008C71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pskrif2">
    <w:name w:val="heading 2"/>
    <w:basedOn w:val="Normaal"/>
    <w:next w:val="Normaal"/>
    <w:link w:val="Opskrif2Kar"/>
    <w:uiPriority w:val="9"/>
    <w:semiHidden/>
    <w:unhideWhenUsed/>
    <w:qFormat/>
    <w:rsid w:val="00427A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pskrif3">
    <w:name w:val="heading 3"/>
    <w:basedOn w:val="Normaal"/>
    <w:next w:val="Normaal"/>
    <w:link w:val="Opskrif3Kar"/>
    <w:uiPriority w:val="9"/>
    <w:semiHidden/>
    <w:unhideWhenUsed/>
    <w:qFormat/>
    <w:rsid w:val="00427A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erstekparagraaffont">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ys">
    <w:name w:val="No List"/>
    <w:uiPriority w:val="99"/>
    <w:semiHidden/>
    <w:unhideWhenUsed/>
  </w:style>
  <w:style w:type="paragraph" w:styleId="Byskrif">
    <w:name w:val="caption"/>
    <w:basedOn w:val="Normaal"/>
    <w:next w:val="Normaal"/>
    <w:uiPriority w:val="35"/>
    <w:unhideWhenUsed/>
    <w:qFormat/>
    <w:rsid w:val="00E516BD"/>
    <w:pPr>
      <w:spacing w:after="200" w:line="240" w:lineRule="auto"/>
    </w:pPr>
    <w:rPr>
      <w:i/>
      <w:iCs/>
      <w:color w:val="44546A" w:themeColor="text2"/>
      <w:sz w:val="18"/>
      <w:szCs w:val="18"/>
    </w:rPr>
  </w:style>
  <w:style w:type="paragraph" w:styleId="LysParagraaf">
    <w:name w:val="List Paragraph"/>
    <w:basedOn w:val="Normaal"/>
    <w:uiPriority w:val="34"/>
    <w:qFormat/>
    <w:rsid w:val="008F13E4"/>
    <w:pPr>
      <w:ind w:left="720"/>
      <w:contextualSpacing/>
    </w:pPr>
  </w:style>
  <w:style w:type="character" w:customStyle="1" w:styleId="Opskrif1Kar">
    <w:name w:val="Opskrif 1 Kar"/>
    <w:basedOn w:val="Verstekparagraaffont"/>
    <w:link w:val="Opskrif1"/>
    <w:uiPriority w:val="9"/>
    <w:rsid w:val="008C7173"/>
    <w:rPr>
      <w:rFonts w:asciiTheme="majorHAnsi" w:eastAsiaTheme="majorEastAsia" w:hAnsiTheme="majorHAnsi" w:cstheme="majorBidi"/>
      <w:color w:val="2F5496" w:themeColor="accent1" w:themeShade="BF"/>
      <w:sz w:val="32"/>
      <w:szCs w:val="32"/>
    </w:rPr>
  </w:style>
  <w:style w:type="character" w:customStyle="1" w:styleId="Opskrif2Kar">
    <w:name w:val="Opskrif 2 Kar"/>
    <w:basedOn w:val="Verstekparagraaffont"/>
    <w:link w:val="Opskrif2"/>
    <w:uiPriority w:val="9"/>
    <w:semiHidden/>
    <w:rsid w:val="00427A3D"/>
    <w:rPr>
      <w:rFonts w:asciiTheme="majorHAnsi" w:eastAsiaTheme="majorEastAsia" w:hAnsiTheme="majorHAnsi" w:cstheme="majorBidi"/>
      <w:color w:val="2F5496" w:themeColor="accent1" w:themeShade="BF"/>
      <w:sz w:val="26"/>
      <w:szCs w:val="26"/>
    </w:rPr>
  </w:style>
  <w:style w:type="character" w:customStyle="1" w:styleId="Opskrif3Kar">
    <w:name w:val="Opskrif 3 Kar"/>
    <w:basedOn w:val="Verstekparagraaffont"/>
    <w:link w:val="Opskrif3"/>
    <w:uiPriority w:val="9"/>
    <w:semiHidden/>
    <w:rsid w:val="00427A3D"/>
    <w:rPr>
      <w:rFonts w:asciiTheme="majorHAnsi" w:eastAsiaTheme="majorEastAsia" w:hAnsiTheme="majorHAnsi" w:cstheme="majorBidi"/>
      <w:color w:val="1F3763" w:themeColor="accent1" w:themeShade="7F"/>
      <w:sz w:val="24"/>
      <w:szCs w:val="24"/>
    </w:rPr>
  </w:style>
  <w:style w:type="table" w:styleId="Tabelrooster">
    <w:name w:val="Table Grid"/>
    <w:basedOn w:val="Standaardtabel"/>
    <w:uiPriority w:val="39"/>
    <w:rsid w:val="003E0D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oostertabel4-Aksent1">
    <w:name w:val="Grid Table 4 Accent 1"/>
    <w:basedOn w:val="Standaardtabel"/>
    <w:uiPriority w:val="49"/>
    <w:rsid w:val="003E0DE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3" Type="http://schemas.openxmlformats.org/officeDocument/2006/relationships/styles" Target="styles.xml"/><Relationship Id="rId7" Type="http://schemas.openxmlformats.org/officeDocument/2006/relationships/image" Target="media/image2.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E3E37-B9EA-4AB9-97A5-7D394A329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Pages>
  <Words>657</Words>
  <Characters>3748</Characters>
  <Application>Microsoft Office Word</Application>
  <DocSecurity>0</DocSecurity>
  <Lines>31</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Stephanus Schoeman</dc:creator>
  <cp:keywords/>
  <dc:description/>
  <cp:lastModifiedBy>Stephanus Schoeman</cp:lastModifiedBy>
  <cp:revision>14</cp:revision>
  <dcterms:created xsi:type="dcterms:W3CDTF">2022-02-17T09:58:00Z</dcterms:created>
  <dcterms:modified xsi:type="dcterms:W3CDTF">2022-02-17T21:14:00Z</dcterms:modified>
</cp:coreProperties>
</file>